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tego wieku* zaślepił** umysły niewierzących, aby jasno nie zobaczyli światła ewangelii*** chwały Chrystusa,**** który jest obrazem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których bóg wieku tego oślepił pomyślenia niewierzących ku nie dostrzegać* oświetlenia dobrej nowiny chwały Pomazańca, który jest obrazem Boga.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bóg wieku tego zaślepił myśli niewierzących ku nie świecić im światło dobrej nowiny chwały Pomazańca który jest obraz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6:10&lt;/x&gt;; &lt;x&gt;470 15:14&lt;/x&gt;; &lt;x&gt;470 23:16&lt;/x&gt;; &lt;x&gt;500 9:40&lt;/x&gt;; &lt;x&gt;500 12:40&lt;/x&gt;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12:31&lt;/x&gt;; &lt;x&gt;560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3:8-11&lt;/x&gt;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1:15&lt;/x&gt;; &lt;x&gt;650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infinitivus aoristi activi. zamieniony na rzeczownik przez dodanie rodzajnika. Razem z "ku" tworzy równoważnik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2024-04-28T09:26:50Z</dcterms:modified>
</cp:coreProperties>
</file>