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2"/>
        <w:gridCol w:w="6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dla mnie świat jest ukrzyżowany i ja dla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w żadnym razie nie będę się niczym chlubił,* chyba że krzyżem Pana naszego Jezusa Chrystusa,** przez który*** świat został dla mnie ukrzyżowany – a ja dla świata.****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zaś nie oby stało się chełpić się, jeśli nie* w krzyżu** Pana naszego, Jezusa Pomazańca, z powodu którego (dla) mnie świat jest ukrzyżowany i ja (dla) świata.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nie oby stało się chlubić się jeśli nie w krzyżu Pana naszego Jezusa Pomazańca przez którego (dla) mnie świat jest ukrzyżowany i ja (dla)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1:31&lt;/x&gt;; &lt;x&gt;530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przez  który l. przez  którego,  bądź: za sprawą którego, tj. Chrystusa; w gr. oba słowa: krzyż i Chrystus są rm.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2:20&lt;/x&gt;; &lt;x&gt;550 5:24&lt;/x&gt;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"jeśli nie" - razem znaczy: "chyba że".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krzyżu" - sens: krzyżem.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2024-04-20T00:30:49Z</dcterms:modified>
</cp:coreProperties>
</file>