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też winem, bo przy tym łatwo o nieprzyzwoitość, ale dbajcie o to, aby Duch mógł was stale napełniać.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rozwiązłość, ale bądźcie napełnieni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którem jest rozpusta; ale bądźcie napełnieni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nieczystota, ale bądźcie napełnieni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to jest przyczyną rozwiązłości, ale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które powoduje rozwiązłość, ale bądźcie pełni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w którym jest rozwiązłość, ale pozwólcie się napełniać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przez co dochodzi do rozwiązłości, lecz napełniajcie się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w nim rozwiązłość, lecz syćcie się Duchem,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to prowadzi do rozwiązłości, ale niech napełnia was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to prowadzi do rozwiązłości, lecz napełnieni Duchem (Świętym)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впивайтеся вином, у якому розпуста, а наповнюйтеся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także winem, w którym jest rozwiązłość; ale bądźcie napełnieni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przez to tracicie panowanie nad sobą. Za to ciągle bądźcie napełnieni Duchem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w tym jest rozwiązłość, ale wciąż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się, bo to rujnuje życie, ale bądźcie pełni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2024-04-29T06:11:04Z</dcterms:modified>
</cp:coreProperties>
</file>