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dba nie tylko o to, co jego, lecz i o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dba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to, co jego, ale i o to, co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upatrujcie każdy tylko, co jest jego, ale każdy też, co jest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upatrując każdy co swego jest, ale tego, co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oku nie tylko swoje własne sprawy, ale też i 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baczy nie tylko na to, co jego, lecz i na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zwraca uwagę nie tylko na swoje sprawy, lecz także na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troszczy się nie tylko o swoje własne sprawy, ale także o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nie to, co swoje, miał na uwadze, lecz każdy i to, co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bardziej dba o dobro bliźniego niż o 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uwadze nie tylko własne sprawy, ale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дбає не про себе, але і про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obserwując nie tylko swoje, ale też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dbać o interesy innych, a nie tylko o 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oku nie tylko osobiste zainteresowanie własnymi sprawami, ale także osobiste zainteresowanie sprawami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dbajcie o ich sprawy, a nie tylko o własny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2024-05-20T16:40:56Z</dcterms:modified>
</cp:coreProperties>
</file>