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5"/>
        <w:gridCol w:w="4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Ojcowie, nie wywołujcie u swoich dzieci rozżalenia, aby nie ulegały zniechęceniu.*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Ojcowie, nie rozjątrzajcie dzieci waszych, aby nie traciły ducha*.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nie pobudzajcie dzieci waszych aby nie traciłyby serca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6:4&lt;/x&gt;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2024-05-03T08:58:18Z</dcterms:modified>
</cp:coreProperties>
</file>