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Ain, Rimmon — wszystkich miast dwadzieścia dziewięć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 i Rimmon. Wszystkich miast było dwadzieścia dziewięć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Selim, Ain, i Remmon; wszystkich miast dwadzieścia i 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 i Selim, i Ain, i Remon: wszystkich miast dwadzieścia i 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Wszystkich miast dwadzieścia dziewięć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Ain-Rimmon; razem dwadzieścia dziewięć miast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 i En-Rimmon. Wszystkich miast dwadzieścia dziewięć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Razem dwadzieścia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Silchim, En-Rimmon; razem dwadzieścia dziewięć miast wraz z przyległymi do nich miejscowościami. 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Лавот і Селеїм і Реммон, двадцять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Lebaoth, Szylchim i En Rimmontych – tych wszystkich miast było dwadzieścia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Rimmon; wszystkich miast dwadzieścia dziewięć, wraz z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2024-04-29T18:45:28Z</dcterms:modified>
</cp:coreProperties>
</file>