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8"/>
        <w:gridCol w:w="3897"/>
        <w:gridCol w:w="3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Dana, i 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Karyjatsenna, które jest Dabir;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Kariat Senna, to jest Dabir.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to jest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Kiriat-Sanna,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Kirjat-Sanna, czyli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Ренна Місто Писарів [воно є Давір]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Danna, Kirjat Sanna, czyli Debir;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Danna, i Kiriat-Sanna, czyli Debir.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2024-04-29T23:39:09Z</dcterms:modified>
</cp:coreProperties>
</file>