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 i 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Halhul, Betsur i Giedor;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Halhul i Beszur, i 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Bet-Sur,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Bet-Cur, 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Алул і Ветсур і Ґедор і Марот і Ветанот і Елтекен, шість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Chaluchul, Beth–Cur i Gedor,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Chalchul, Bet-Cur i Gedor,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2024-04-29T18:36:30Z</dcterms:modified>
</cp:coreProperties>
</file>