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8"/>
        <w:gridCol w:w="3963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Jehut, i Bane Barak, i Getremmon;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Jud, i Bane, i Barach, i Getremmon,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i 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Gat-Rimmon,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Bene-Berak, Get-Rimmon,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Ют і Ваниварак і Ґетреммон,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Jehud, Bene Barak, Gath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 i Bene-Berak, i Gat-Rimmon,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2024-05-05T01:28:06Z</dcterms:modified>
</cp:coreProperties>
</file>