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 rodzin Kehatytów, z synów Lewiego – bo dla nich padł pierwszy los – otrzymali,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pierwszy los padł na potomków Aarona należących w plemieniu Lewiego do rodzin Kehatytów, oni jako pierwsi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je synowie Aarona, z rodzin Kehatytów, spośród synów Lewiego, gdyż dla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dostały się synom Aaronowym z domów Kaatowych z synów Lewiego; bo im padł los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Aaronowym wedle familij Kaat Lewickiego rodu (bo im pierwszy los wyszedł):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więc potomkowie Aarona z rodów Kehatytów, z potomków Lewiego - gdyż dla nich padł najpierw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Aarona z rodu Kehatytów, potomków Lewiego, ponieważ na nich padł pierwszy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Przypadły one w udziale potomkom Aarona, z rodu Kehatytów, potomkom Lewiego, ponieważ na nich padł pierwszy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z rodu Kehatytów, potomków Lewiego - ponieważ na nich padł pierwszy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Аарона з роду Каата синів Левія, бо цим випав жереб.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Kehadydów pomiędzy potomkami Lewiego, potomkowie Ahrona – bowiem na nich pierwszy padł los – otrzymali: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przypadły synom Aarona z rodzin Kehatytów, spośród synów Lewiego, gdyż im przypadł pierwszy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2024-04-28T21:29:41Z</dcterms:modified>
</cp:coreProperties>
</file>