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9"/>
        <w:gridCol w:w="54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jesteście bez karcenia, którego uczestnikami stali się wszyscy,* to jesteście dziećmi nieprawymi,** nie synami.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bez jesteście karcenia, którego uczestnikami stali się wszyscy, zatem bękartami, a nie synami jesteście.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bez jesteście karcenia którego uczestnicy stali się wszyscy zatem bękarty jesteście a nie synowie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dziećmi nieprawymi, νόθοι.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2024-04-26T23:00:56Z</dcterms:modified>
</cp:coreProperties>
</file>