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zdolny zrozumieć nieświadomych i błądzących,* ** gdyż sam podlega słabości***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odpowiedniej mierze współczuć mogąc nie rozeznającym się i błąkającym się, gdyż i sam ma na sobie bezsiłę,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 Przymierze rozróżnia grzechy popełnione świadomie (&lt;x&gt;40 15:30-31&lt;/x&gt;; por. &lt;x&gt;650 6:4-6&lt;/x&gt;;&lt;x&gt;650 10:26-31&lt;/x&gt;) i nieświadomie (Kpł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2:7&lt;/x&gt;; &lt;x&gt;650 2:17&lt;/x&gt;;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2024-05-11T06:16:03Z</dcterms:modified>
</cp:coreProperties>
</file>