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miejscu zamieszkania wybranki Samsona zjawił się jego ojciec i wtedy Samson wyprawił tam ucztę, jak to robili wówczas młodzi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tej kobiety i Samson wyprawił tam wesele.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ojciec jego do onej niewiasty, i sprawił tam Samson wesele; bo tak czyniwali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ociec jego do niewiasty i sprawił synowi swemu Samsonowi ucztę, bo tak młodzieńcy zwykli byli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jego ojciec poszedł do owej kobiety i wyprawiono Samsonowi wesele, które trwało siedem dni, bo tak było we zwyczaju wśród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jego ojciec do tej kobiety a Samson wyprawił tam ucztę weselną; taki bowiem jest zwyczaj u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także poszedł do tej kobiety, a Samson urządził tam ucztę. Tak bowiem czynili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przybył do tej kobiety, a Samson przygotował tam ucztę weselną według miejscowego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przybył również do tej niewiasty. Tam urządził Samson ucztę weselną,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Есевон і похований був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owej kobiety, zaś Szymszon wyprawił tam ucztę; bo tak zwykle czyniła 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poszedł cło tej kobiety, a Samson urządził tam ucztę; tak bowiem zwykli czynić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2024-04-28T04:19:01Z</dcterms:modified>
</cp:coreProperties>
</file>