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niszę skalną znajdującą się w Lechi i popłynęła stamtąd woda. Samson napił się i znów był pełen werwy! Dlatego nazwał to źródło Źródłem Wołającego.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ono w Lechi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rozszczepił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wgłębienie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skalne, które było w Lechi, i wyszły z niego wody. Napił się i ożył jego duch, i odzyskał siły. Dlatego nadał temu miejscu nazwę: En-Hakkore, a 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Lechi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rozszczepił Bóg skałę w Lechy, i wyszły z niej wody, i napił się, i wrócił się duch jego a ożył; przetoż nazwał imię onego źródła: źródło wzywającego, które jest w Lechy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trzonowy ząb w czeluści oślej, i wyszły z niego wody. Których się napiwszy, ochłodził ducha i posilił się. I przetoż nazwano ono miejsce: Źrzódło wzywającego z czeluści,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Bóg rozwarł szczelinę, która jest w Lechi, tak że wyszła z niej woda. [Samson] napił się jej i wróciły mu siły, i ożył. Oto dlaczego nazwano to źródło En-Hakkore. Istnieje ono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wgłębienie skalne, które jest w Lechi, i wyszła z niego woda, napił się więc i wróciła mu ochota, i ożywił się; dlatego nazwał je Źródłem Wołającego, które jest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rozwarł szczelinę, która była w Lechi, i wytrysnęła z niej woda. A gdy Samson się napił, wróciły mu siły i odżył. Nazwał więc to miejsce En-Hakkore, znajduje się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otworzył wgłębienie skalne, które jest w Lechi, i wyprowadził z niego wodę. Kiedy Samson się jej napił, wróciły mu siły i znowu się ożywił. Dlatego to źródło nazwano „Źródłem wołającego”. Istnieje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rozszczepił Bóg wgłębienie znajdujące się w Lechi i wytrysnęła z niego woda. A gdy się napił, odzyskał siły i odżył. Dlatego nadano źródłu nazwę: ”Źródło Wołającego”; istnieje ono w Lechi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Маное козла з кіз і жертву і приніс до каменя господнього, Господеві, що робить подивугідне. І Маное і його жінка дивилися.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rozwarł szczelinę skały w Lechi i wypłynęła z niej woda. Więc gdy się napił, orzeźwił się jego duch i ożył. Dlatego to źródło nazwano Źródłem Wzywającego, i jest ono w Lechi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rozszczepił więc wgłębienie w kształcie moździerza, które było w Lechi, i wypłynęła z niego woda, i on zaczął pić, po czym wrócił mu duch, tak iż odzyskał siły. Dlatego nadał mu nazwę En-Hakkore; jest ono w Lechi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2024-04-30T13:12:43Z</dcterms:modified>
</cp:coreProperties>
</file>