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powiedział: Skoro tacy jesteście, to popamiętacie! Nie ustanę, póki się na was nie zemszczę!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powiedział im: Chociaż tak uczyniliście, jeszcze się zemszczę na was, a potem ustąpię.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Chociaście to uczynili, przecięć się ja pomszczę nad wami, a potem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Aczeście to uczynili, wszakże jeszcze z was wezmę pomstę, a tedy przestanę.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im taką odpowiedź: Ponieważ w ten sposób postąpiliście, dlatego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Samson: Jeżeli będziecie tak robić, to nie zaprzestanę wcześniej, aż się na was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im powiedział: Ponieważ tak zrobiliście, nie spocznę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„Skoro tak postępujecie, nie zatrzymam się, aż się na was zemszczę”.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Samson: - Skoro tak postępujecie, nie spocznę zaiste, póki nie wywrę na was swej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ти в лоні матимеш і породиш сина. І тепер не пий вина і пянкого напитку і не їж нічого нечистого, бо божим назореєм буде хлопчина від лона аж до днів його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Szymszon do nich powiedział: Jeśli tak postępujecie, zatem nie spocznę, dopóki się na was nie zemszczę.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powiedział im: ”Skoro tak robicie, to nie pozostaje mi nic innego, jak tylko pomścić się na was – a potem przestanę”.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2024-04-30T10:01:57Z</dcterms:modified>
</cp:coreProperties>
</file>