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2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ten jednak powstał, aby iść, jego teść tak naciskał na niego, że (w końcu) pozostał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zięć zbierał się do odejścia, teść tak na niego nalegał, że ten w końcu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mężczyzna wstał, aby wyruszyć w drogę, jego teść nalegał na niego, znowu więc przenocował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on mąż, chcąc przecię iść w drogę, gwałtem przymusił go świekier jego, iż się wróciwszy został tam na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wstawszy począł chcieć odjechać. A świekier przedsię usilnie go wściągał i zatrzymał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ten mimo to wstał, chcąc przecież wybrać się w drogę, teść przymusił go, tak że 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zabierał się do odejścia. Wtedy jego teść nalegał nań, więc znów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człowiek ten zaczął się zbierać do drogi, jego teść przymusił go, by został. Ponownie więc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mimo wszystko wybierał się w drogę. Wtedy jego teść tak nalegał na niego, że w końcu uległ i pozostał tam jeszcze jedną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ten zabierał się mimo wszystko do drogi. Jednak jego teść tak nalegał na niego, że pozostał i spędził tam jeszcze i tę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юнак з Вифлеєму з племени Юди з роду Юди, і він Левіт, і він жив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ów mąż powstał, aby odejść; ale jego teść tak na niego nalegał, że wrócił i jeszcze raz 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mąż wstał, by iść, jego teść upraszał go, więc znowu tam przenocował.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2024-05-15T19:34:09Z</dcterms:modified>
</cp:coreProperties>
</file>