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Gaal, syn Ebeda, i stanął u wejścia bramy miasta, Abimelek wraz ze swoimi ludźmi wstał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w bramie miasta, Abimelek ze swoimi ludźmi wypadł na niego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Obeda, wyszedł i stanął w samej bramie miasta; wtedy Abimelek wraz z ludem, który z nim był, wyszedł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Gaal, syn Obedów, stanął w samej bramie miasta; wstał też i Abimelech, i lud, który z nim był,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Gaal, syn Obed, i stanął w weszciu bramy miejskiej. I wstał Abimelech i wszytko wojsko z nim z miejsca zasady.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w bramie miasta, wyszedł też i Abimelek z zasadzki wraz ze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Gaal, syn Obeda, i stanął u wejścia bramy miasta, Abimelech zaś wraz ze swoim zastępem ruszył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przy wejściu do bramy miasta, z zasadzki wyszedł również Abimelek oraz lud, który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Gaal, syn Obeda, i stanął u wejścia do bramy miasta, również Abimelek ze swymi ludźmi wyszedł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Gaal, syn Obeda, i stanął u wejścia do bramy miasta. Na to wystąpił Abimelek z ludem, który był przy nim,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вчинили милосердя з домом Єроваала Ґедеона за всією добротою, яку вчинив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wyruszył Gaal, syn Ebeda, i stanął za bramą miasta – Abimelech powstał z zasadzki wraz z ludem, który mu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Gaal, syn Ebeda, wyszedł i stanął u wejścia do bramy miasta. Wtedy Abimelech i lud, który z nim był, podnieśli się z zasadzki.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2024-05-01T02:34:37Z</dcterms:modified>
</cp:coreProperties>
</file>