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8"/>
        <w:gridCol w:w="1988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poszedł do Tebes, obległ Tebes i zdobył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2024-05-01T05:33:21Z</dcterms:modified>
</cp:coreProperties>
</file>