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4"/>
        <w:gridCol w:w="3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pisać ci, ale nie chcę przez atrament i trzcinę ci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pisać ale nie chcę przez atrament i trzcinę ci napisać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ci napisać, ale nie chcę ci pisać atramentem i trzciną.*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miałem napisać ci, ale nie chcę przez atrament i trzcinę ci pisać.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pisać ale nie chcę przez atrament i trzcinę ci napisać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12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2024-04-19T14:17:54Z</dcterms:modified>
</cp:coreProperties>
</file>