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Samuel już nie żył. Izraelici odbyli po nim żałobę i pochowali go w Ramie, w jego rodzinnym mieście. Saul natomiast usunął wcześniej z kraju tych, którzy radzili się przodków albo duchów osób już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umarł i opłakiwał go cały Izrael, i pogrzebali go w jego mieście, Rama. Saul zaś usunął czarowników i wróżbitów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był umarł, i płakał go wszystek Izrael, i pogrzebli go w Ramacie, mieście jego; a Saul wygnał był wieszczki i czarowniki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płakał go wszytek Izrael, i pogrzebli go w Ramata, mieście jego. A Saul wytracił czarnoksiężniki i wieszczki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umarł, a wszyscy Izraelici obchodzili po nim żałobę. Pochowany on został w swym mieście Rama. A Saul usunął wróżbitów i czarnoksiężników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 i cały lud izraelski odbył po nim żałobę, i pochowali go w Ramie, rodzinnym jego mieście. Saul zaś usunął z kraju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umarł, a cały Izrael go opłakiwał. I pochowano go w Ramie, w jego mieście. A Saul usunął z kraju wróżbitów i wywołujących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Wszyscy Izraelici odprawili obrzędy żałobne, a następnie pochowali go w jego mieście, w Ramie. Saul zaś zakazał w całym kraju praktyk wywoływania i radzenia się duchów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umarł: opłakiwał go cały Izrael i pogrzebano go w jego mieście, Rama. Saul zaś wygnał z kraju tych, którzy zajmowali się wywoływaniem duchów zmarłych, oraz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помер, і оплакував його ввесь Ізраїль і хоронять його в його місті в Арматемі. І Саул вибив чаклунів і знахорів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już umarł; więc opłakiwał go cały Israel i pochowano go w jego rodzinnym mieście, w Ramath. Natomiast Saul usunął z kraju wieszczbiarzy i znachorów.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cały Izrael go opłakiwał, i pogrzebał go w jego mieście. Ramie. Saul zaś już wcześniej pousuwał z kraju media spirytystyczne oraz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2024-04-27T07:09:47Z</dcterms:modified>
</cp:coreProperties>
</file>