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w dolinie pszenicę. Gdy podnieśli wzrok i zobaczyli skrzynię,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mieszkańcy Bet-Szemesz żęli pszenicę w dolinie, a gdy podnieśli swe oczy, zobaczyli arkę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Betsemczycy żęli pszenicę w dolinie, a podniósłszy oczów swych ujrzeli skrzynię, i uradowali się ujrzawszy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Betsamczycy żęli pszenicę na dolinie. A podniózszy oczy swe ujźrzeli skrzynię, i uradowali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 na równinie odbywały się żniwa pszeniczne. Podniósłszy oczy, żniwiarze dostrzegli arkę i uradowali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żęli właśnie pszenicę w dolinie. Podniósłszy oczy ujrzeli Skrzynię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Bet-Szemesz, w dolinie, zbierano pszenicę. Gdy ludzie dostrzegli Arkę, 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pszenicę w dolinie. Podnieśli oczy, zobaczyli arkę i z radością wyszli na jej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[Mieszkańcy] Bet-Szemesz żęli pszenicę w dolinie. Gdy podnieśli oczy i zobaczyli Arkę, ucieszyli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в Ветсамусі, жали в долині жнива пшениці. І підняли свої очі і побачили господний кивот і зраділи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mieszkańcy Beth Szemesz, właśnie odbywali w dolinie zbiórkę pszenicy. Gdy więc podnieśli swoje oczy oraz spostrzegli Arkę, ucieszyli się tym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zbierali na nizinie żniwo pszenicy. Kiedy podnieśli oczy i zobaczyli Arkę. uradowali się na jej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2024-04-28T20:23:49Z</dcterms:modified>
</cp:coreProperties>
</file>