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20:14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338"/>
        <w:gridCol w:w="54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powiedziawszy odwróciła się do ― tyłu, i widzi ― Jezusa stojącego, a nie wiedziała, że Jezus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te powiedziawszy odwróciła się do tyłu i widzi Jezusa stojącego i nie wiedziała że Jezus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obróciła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siebie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stojącego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lecz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nieświadoma,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To powiedziawszy zwróciła się do tyłu i widzi Jezusa stojącego, i nie wiedziała, że Jezus jest.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te powiedziawszy odwróciła się do tyłu i widzi Jezusa stojącego i nie wiedziała że Jezus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Сказавши це, обернулася - і бачить Ісуса, що стояв; та не впізнала, що це Ісус.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to powiedziała, odwróciła się i zobaczyła stojącego Jezusa. Z początku Go jednak nie rozpoznała.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to powiedziawszy, odwróciła się i ujrzała stojącego Jezusa, lecz nie wiedziała, że to Jezus.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to rzekłszy, obróciła się nazad i ujrzała Jezusa stojącego; lecz nie wiedziała, iż Jezus był.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to rzekszy, obróciła się nazad i ujźrzała Jezusa stojącego, a nie wiedziała, iż Jezus był.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to powiedziała, odwróciła się i ujrzała stojącego Jezusa, ale nie wiedziała, że to Jezus.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to powiedziała, obróciła się za siebie i ujrzała Jezusa stojącego, a nie wiedziała, że to Jezus.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to powiedziała, odwróciła się za siebie i zobaczyła stojącego Jezusa, ale nie wiedziała, że jest to Jezus.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tych słowach odwróciła się za siebie i zobaczyła stojącego Jezusa, lecz nie wiedziała, że to Jezus.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Po tych słowach odwróciła się i zobaczyła stojącego Jezusa, lecz nie poznała, że to jest Jezus.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Ledwie to powiedziała, obejrzała się i zobaczyła stojącego za nią Jezusa, ale go nie poznała.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tych słowach odwróciła się i ujrzała Jezusa, a nie wiedziała, że to jest Jezus. Mówi jej Jezus: - Niewiasto, czemu płaczesz? Kogo szukasz?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 właśnie rzekłszy została obrócona do tych miejsc skierowanych do tyłu, i szukając teorii ogląda wiadomego Iesusa od przedtem stojącego, i nie od bardziej przedtem wiedziała że niewiadomy Iesus obecnie jest.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powiedziawszy, odwróciła się do tyłu i widzi stojącego Jezusa; a nie wiedziała, że Jezus żyje.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to powiedziała, odwróciła się i zobaczyła stojącego tam Jeszuę, ale nie wiedziała, że to On.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Rzekłszy to, odwróciła się i zobaczyła stojącego Jezusa, ale nie rozpoznała, że to Jezus.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Następnie odwróciła się i zobaczyła stojącego Jezusa, ale Go nie poznała.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12:50; Rz 8:29; Hbr 2:10-12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2025-02-05T14:14:28Z</dcterms:modified>
</cp:coreProperties>
</file>