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Koryntian 4:18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84"/>
        <w:gridCol w:w="3075"/>
        <w:gridCol w:w="464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 nie przychodząc zaś ja do was popadli w zarozumiałość niektórzy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Ponieważ zaś nie przychodzę do was, niektórzy popadli w zarozumiałość;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Ponieważ nie przychodząc zaś ja do was, nadęli się niektórzy.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 nie przychodząc zaś ja do was popadli w zarozumiałość niektórzy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2025-02-05T14:44:49Z</dcterms:modified>
</cp:coreProperties>
</file>