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także nie wypędził mieszkańców Akko ani mieszkańców Sydonu, Achlab, Akzibu,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wypędził mieszkających w Acho, i mieszkających w Sydonie, i w Ahalab, i w Achsyb, i w Helba, i w Afek, i w Rohob.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wygładził obywatelów Akcho i Sydonu, Ahalab i Achasib, i Helba, i Afek, i Rohob;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Sydonu, ani Achlab, ani Akzib, ani Chelba, ani Afik,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i mieszkańców Sydon, Achlab, Achzib,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pozbawił własności mieszkańców Akko ani mieszkańców Sydonu, Achlab, Akzib, Chelba, Afek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zamieszkujących Sydon,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Sydonu, Achlab, Akzib, Chelba, Afik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 не вигнав тих, що жили в Акхоні, і були йому данинниками, і тих, що жили в Дорі, і тих, що жили в Сідоні і тих, що жили в Аалафі і в Ахазіві і в Хелві і Афеку і в Роові.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Akko, mieszkańców Cydonu, następnie Achlabu, Achzybu, Helby, Afiku i Rechotu.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 i Achlabu, i Achzibu, i Chelby, i Afiku, i Rechobu.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2024-05-29T01:49:34Z</dcterms:modified>
</cp:coreProperties>
</file>