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zaś cudzołożnika pilnuje zmierzchu, mówiąc: Nie dostrzeże mnie żadne oko – i zakłada zasłonę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Cudzołożnik wypatruje zmierzchu, liczy na to, że nikt go nie dostrzeże i zakłada zasłonę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 cudzołożnika czeka na zmierzch, mówiąc: Nikt mnie nie zobaczy, i zakrywa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cudzołożnika pilnuje zmierzku, mówiąc: Nie ujrzy mię nikt; i zakrywa oblicze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cudzołożnika strzeże ciemności, mówiąc: Nie ujźrzy mię oko, i zakryje oblicze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Pilnuje mroku wzrok cudzołożnika; mówi sobie: Mnie oko nie dojrzy, na twarz zasłonę nakłada.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cudzołożnika czeka na zmierzch, myśli on: nie dostrzeże mnie żadne oko, i na twarz kładzie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Cudzołożnik wypatruje zmroku i mówi: Nikt mnie nie zobaczy. I na twarz kładzie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Cudzołożnik wypatruje zmroku, bo mówi: «Nie dostrzeże mnie wtedy żadne oko!» i zasłania sobie twarz maską.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lubieżnika czyha w mroku, mówi on sobie: ”Nikt mnie nie spostrzeże” i zasłonę na twarz zarzuca.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око чужоложника стерегло темряву, кажучи: Не взнає мене око, і поклав покриття на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cudzołożnika pilnuje zmierzchu, mówiąc: Nie ujrzy mnie żaden wzrok, bo na twarz położyłem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cudzołożnika wyczekuje wieczornego mroku; mówi: ʼNie ujrzy mnie żadne oko! ʼI na twarz kładzie on zasłonę.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2024-05-29T02:05:35Z</dcterms:modified>
</cp:coreProperties>
</file>