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4"/>
        <w:gridCol w:w="4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Regau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Serucha dwieście siedm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Seruga Reu żył dwieście siedem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tym, jak urodził się Serug, Reu żył jeszcze dwieście siedem lat i został ojcem dalszych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Seruga Reu żył dwieście siedem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Rehu po spłodzeniu Saruga dwieście lat, i siedem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Rew zrodziwszy Saruga dwie ście i siedm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Seruga żył Reu dwieście siedem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Seruga żył Reu dwieście siedem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Seruga żył Reu dwieście siedem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Seruga Reu żył jeszcze dwieście siedem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Seruga żył Reu dwieście siedem lat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Reu po narodzinach Seruga dwieście siedem lat,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Раґав після того як породив він Сируха двісті сім літ, і породив синів і дочок,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spłodzeniu Seruga, Reu żył dwieście siedem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zrodzeniu Seruga żył Reu jeszcze dwieście siedem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2024-06-03T18:01:13Z</dcterms:modified>
</cp:coreProperties>
</file>