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Potem wyszedł jeszcze w południe i około piętnastej. Postąpił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szóstej i dziewiątej wyszedł znowu i zrobił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poszli. Zasię wyszedłszy o szóstej i dziewiątej godzinie, 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poszli. I zasię wyszedł około szóstej i dziewiątej godzinie, i 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Wyszedłszy ponownie około godziny szóstej i dziewiątej, tak samo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poszli. Znowu o szóstej i o dziewiątej godzinie wyszedł i 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poszli. Około godziny szóstej i dziewiątej wyszedł znowu i postąpił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Wyszedł jeszcze koło godziny szóstej i dziewiątej i 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Poszli więc. Wyszedł ponownie o godzinie szóstej i o 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poszli. Wyszedł znowu w południe i o trzeciej po południu i zrobił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 jeszcze o szóstej i o dziewiątej godzinie i uczynił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пішли. Далі, вийшовши о шостій та о дев'ятій годинах, зробив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odeszli. Na powrót wyszedłszy wkoło w szóstą i dziewiątą godzinę uczynił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poszli. I znowu wyszedł około szóstej, i dziewiątej godziny oraz 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w południe, potem jeszcze raz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poszli. Znowu wyszedł około godziny szóstej oraz 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pracować. Właściciel zrobił to samo około dwunastej i trzeciej po południu.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2024-06-01T05:46:43Z</dcterms:modified>
</cp:coreProperties>
</file>