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Zachariaszowi zaś ukazał się anioł Pana. Stał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Pana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pokazał Anioł Pański, stojący po prawej stronie ołtarza, na którym kadzono.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Anjoł Pański, stojąc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Pański,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Pański, stojący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mu się anioł Pana. Stał on po prawej stronie ołtarza, na którym spalano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 prawej stronie ołtarza kadzenia ukazał mu się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się mu anioł Pański, stanąwszy po prawej stronie kadzidlanego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ukazał mu się anioł Pana, stojący po prawej stronie ołtarza kadzidlanego.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ukazał się anioł Pański po prawej stronie kadzielnego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йому Господній ангел, що стояв праворуч кадильного жертовника.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jemu niewiadomy anioł niewiadomego utwierdzającego pana stojący z prawych stron ołtarza ofiarniczego ofiary kadzidlanej.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ukazał mu się anioł Pana, który stał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Z'charii ukazał się anioł Adonai, stając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Pana, stojący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świątyni, Zachariasz ujrzał nagle anioła Bożego stojącego po prawej stronie ołtarza kadzenia.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2024-05-29T19:53:50Z</dcterms:modified>
</cp:coreProperties>
</file>