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czuwał Szitraj Szarończyk, nad bydłem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— Szitraj Szarończyk, nad bydłem zaś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paszono w Saron, Sytraj Saronitczyk; a nad bydłem po dolinach Safat, syn Adlajego.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pasiono w Saron, przełożonym był Setraj Sarończyk, a nad woły po dolinach, Safat, syn Adli;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- Szitraj z Szaronu, a nad bydłem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Szitrai z Szarony, 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– Szitraj z Szaronu, a nad bydłem z dolin –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Szitraj z Szaronu sprawował nadzór nad bydłem wypasanym w Szaronie, a nad bydłem w dolinie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Szaronie, był Szitraj z Szaronu, nad bydłem zaś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биками стад, що в Асідоні, Сатрай син Сароніта, і над волами що в дворах, Софат син Адлія,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 – Szitraj, Szaronita;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stadami pasącymi się w Szaronie – Szitraj Szaronita; a nad stadami na nizinach –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2024-05-31T23:59:35Z</dcterms:modified>
</cp:coreProperties>
</file>