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włożysz te dwa złote sznury do dwóch pierścieni na rogach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tych dwóch pierścieni zostaną przyczepione końce wykonanych wcześniej plecionek.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dwa złote łańcuszki przez oba pierścienie na rogach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dwa łańcuszki złote przez oba kolce 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łańcuchy złote złączysz pierścieniami, które są na krajach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złote plecionki przewleczesz przez oba pierścienie na obu [górnych]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dwa złote łańcuszki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Przewleczesz te dwa złote łańcuszki przez dwa pierścienie na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pierścienie przewleczesz złote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 dwa złote sznurki przez oba pierścienie (na rogach pektorału).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te dwie złote plecionki w dwóch pierścieniach, na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owe dwie złote plecionki w dwa pierścienie u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dwa pierścienie na brzegach napierśnika włożysz dwa złote sznury.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2024-05-28T19:33:49Z</dcterms:modified>
</cp:coreProperties>
</file>