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Arama: Os i Ul i Gather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Aramowi: Hus, i Hul, i Geter, i Mesech.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Aramowi: Us i Hul, i Geter, i 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Arama są: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Arpakszadowi urodził się Szelach, Szelachowi zaś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Arama [to]: Uc, Chul, Geter i Masz.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Арама: Ос і Ул і Ґатер і Мосох.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Arama to: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Arama byli: Uc i Chul, i Geter, i 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1:17&lt;/x&gt; : Meszech, por. G: Μοσοχ.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2024-05-29T23:34:01Z</dcterms:modified>
</cp:coreProperties>
</file>