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moim drogim synem? Czy nie jest on moim rozkosznym dzieckiem? Przecież kiedy tylko o nim mówię, ożywa on na nowo w mych wspomnieniach! Dlatego przepełnia Mnie współczucie dla niego, budzi we Mnie wielką litość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Efraim nie jest moim drogim synem? Czyż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rozkoszny? Ilekroć bowiem mówię przeciwko niemu, nieustannie go wspominam. Dlatego wzrusza się moje wnętrze z jego powodu; na pewno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synem moim miłym nie jest Efraim? Izali nie jest dziecięciem rozkosznem? Bo od onego czasu, jakom mówił przeciwko niemu, przecież nań ustawicznie wspominam; dlatego poruszają się wnętrzności moje nad nim, zaiste zlituję się nad 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poczciwy mnie Efraim, jeśli dziecię rozkoszne? Bo od onąd, jakom mówił o nim, jeszcze nań będę pamiętał. Przetoż się poruszyły wnętrzności moje nad nim: litując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drogim synem lub wybranym dzieckiem? Ilekroć bowiem się zwracam przeciw niemu, nieustannie go wspominam. Dlatego się skłaniają ku niemu moje wnętrzności; muszę mu okazać miłosierdzie!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tak drogim synem lub dziecięciem rozkosznym, że ilekroć o nim mówię, muszę go wiernie wspominać? Dlatego moje wnętrze wzrusza się nad nim; zaiste muszę się nad nim zlitować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Mi najdroższym synem albo rozkosznym dzieckiem? Ilekroć bowiem go karcę, wciąż pamiętam o nim. Dlatego niepokoję się o niego. Na pewno zlituję się nad nim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umiłowanym synem, najdroższym moim dzieckiem? Bo im więcej go napominam, tym bardziej noszę go w sercu i wzruszam się do głębi. Na pewno ulituję się nad nim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Efraim nie jest mi synem drogim, dziecięciem najmilszym? Bo ilekroć mu grożę, zawsze o nim troskliwie pamiętam. Przeto wzrusza się nad nim moje serce; muszę mu okazać miłosierdzie - głosi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для мене улюблений син, миле дитя, томущо мої слова в ньому, памяттю його памятатиму. Через це Я поспішився до нього, милуючи, помилую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wznieś sobie słupy, zwróć swą uwagę na ten gościniec, na drogę, którą przebyłaś; wróć israelska dziewico, 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Efraim Jest dla mnie cennym synem albo dzieckiem otaczanym czułością? Bo w jakiej mierze mówiłem przeciw niemu, w takiej na pewno będę o nim dalej pamiętał. Właśnie dlatego moje wnętrzności wzburzyły się ze względu na niego. Niechybnie zlituję się nad nim”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2024-06-01T01:06:57Z</dcterms:modified>
</cp:coreProperties>
</file>