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moc na wieki.*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siła* na wieki**.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niech panuje na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moc na wieki wieków.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moc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należy moc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niech będzie chwała i moc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[слава і] влада на віки [вічні]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należy również wieczna władza nad wszystkim.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"chwała": "chwała, siła"; "chwała i siła": "chwała i królestwo".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"wieki wieków".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2024-06-03T03:14:46Z</dcterms:modified>
</cp:coreProperties>
</file>