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unosił się tak nad przybytkiem za dnia, a ogień unosił się w nocy — na oczach całego domu Izraela, w czasie wszystkich jego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przybytkiem w ciągu dnia, w nocy zaś ogień był nad nim na oczach całego domu Izraela,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bywał nad przybytkiem we dnie, a ogień bywał w nocy nad nim przed oczyma wszystkiego domu Izraelskiego, ilekroć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Pana za dnia zakrywał przybytek, a w nocy błyszczał jak ogień na oczach całego domu izraelskiego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Pana bowiem był nad przybytkiem w dzień, w nocy zaś był w nim ogień przed oczyma całego domu izraelskiego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całej ich wędrówki obłok JAHWE w ciągu dnia znajdował się nad Przybytkiem, nocą zaś wszyscy Izraelici widzieli tam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wędrowali, za dnia obłok JAHWE unosił się nad świętym mieszkaniem, nocą natomiast jaśniał przed oczyma Izraelitów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obłok Boga był nad Miejscem Obecności za dnia, a nocą był w nim ogień, widoczny dla całego domu Jisraela [w czasie] ich wędrowania.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хмара була на шатрі в день, і огонь був на ньому в ночі, перед усім Ізраїлем в усіх їхніх подорожуваннях.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oczach całego domu israelskiego, we wszystkich ich marszach, obłok WIEKUISTEGO był nad Przybytkiem dniem, a ogień był nad nim podczas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 był nad przybytkiem obłok JAHWE, a w nocy był nad nim ogień – na oczach całego domu Izraela podczas wszystkich etapów ich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2024-05-29T07:41:36Z</dcterms:modified>
</cp:coreProperties>
</file>