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8"/>
        <w:gridCol w:w="4452"/>
        <w:gridCol w:w="2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Timnatę,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Temnata, i 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 i Temna, i Akron,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Тамна і Аккарон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Thymnath,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2024-06-01T22:18:28Z</dcterms:modified>
</cp:coreProperties>
</file>