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trzydziestu dwom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których było trzydzieści i dwa nad wozami jego, mówiąc: Nie potykajcie się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nad wozami trzydziestą i dwiema, mówiąc: Nie będziecie walczyć przeciw nikomu mniejszemu i więtszemu jedno przeciw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swoim trzydziestu dwu dowódcom rydwanów wydał taki rozkaz: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trzydziestu dwom dowódcom wozów wojennych: Nie wdawajcie się w bitwie z byle kim, czy pospolitym, czy znakomitym,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swoim trzydziestu dwóm dowódcom rydwanów: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wydał dowódcom rydwanów, których było trzydziestu dwóch, następujący rozkaz: „Z nikim innym nie walczcie, tylko z samym królem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polecił swoim dowódcom rydwanów, których miał trzydziestu dwóch, mówiąc: - Nie atakujcie ani wielkiego, ani małego, tylko samego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тридцять двом володарям своїх колісниць, кажучи: Не воюйте ні з великим ні з малим, але лише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aramejski polecił trzydziestu dwóm wodzom swoich wozów wojennych, w tych słowach: Nie walczcie z kimkolwiek, podrzędnym czy znakomitym, a jedynie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trzydziestu dwóm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2024-06-01T05:41:52Z</dcterms:modified>
</cp:coreProperties>
</file>