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wyruszył, poszedł i wrócił –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Asyrii, zwinął zatem obóz, 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 odjechał i wrócił się Seneacheryb, król Assyryjski, a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Sennacheryb, król Asyryjski, i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powrócił,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Sennacheryb, król asyryjski, zwinął obóz, zawrócił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więc i poszedł Sancherib, król asyryjski.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Сеннахирім, цар Ассирійців, встав і пішов і повернувся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asyryjski Sanheryb wyruszył, poszedł i wrócił,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2024-06-01T16:00:26Z</dcterms:modified>
</cp:coreProperties>
</file>