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Gileada. Pojął ją za żonę, gdy miał sześćdziesiąt lat.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obcował z córką Makira, ojca Gileada, i wziął ją za żonę, mając sześćdziesiąt lat, a ta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Hesron do córki Machyra, ojca Galaadowego, a pojął ją, będąc w sześćdizesiąt lat;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wszedł Hesron do córki Machira, ojca Galaad, i pojął ją, gdy mu było sześćdziesiąt lat,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Chesron do córki Makira, ojca Gileada, wziął ją za żonę, gdy miał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Machira, ojca Gileada, i pojął ją za żonę, gdy miał już lat sześćdziesiąt.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Gileada, którą pojął za żonę, gdy miał sześćdziesiąt lat,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Chesron miał sześćdziesiąt lat, poszedł do córki Makira, ojca Gileada i wziął ją za żonę, a ona urodziła mu syna imieniem Segub.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Checron do córki Makira, ojca Gileada, i wziął ją za żonę mając już sześćdziesiąt lat;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Есерон до дочки Махіра батька Ґалаада, і цей взяв її, і він був шістдесять літний, і породила йому Сеґува.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wszedł w córkę Machira, ojca Gileadu, i ją pojął, mając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współżył z córką Machira, ojca Gileada. Wziął ją sobie, gdy miał sześćdziesiąt lat, ona zaś 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2024-06-02T10:40:39Z</dcterms:modified>
</cp:coreProperties>
</file>