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 i Galal, i Mataniasz, syn Michy,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Mataniasz, syn Miki,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Cheresz, Galal, Mattaniasz, syn Micheasza,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Bakkabar, Cheres, i Galal, i Matanijasz, syn Michy, syna Zychrego, syna Asafowego;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 też cieśla, i Galal, i Matania syn Micha, syna Zechri, syna Asaf;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Miki, syna Zikriego, syna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Michy,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Bakbakkar, Cheresz, Galal, Mattaniasz, syn Miki,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Miki,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Bakbaker, Cheresz, Galal, Mattanja, syn Miki,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Ваквакар і Арис і Ґалал і Мантанія син Міхи, сина Зехрія, сина Асафа,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Bakbakkar, Cheresz, Galal oraz Matanjasz, syn Michy, syna Zychrego, syna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Bakbakkar, Cheresz i Galal, i Mattaniasz, syn Michy, syna Zikriego,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2024-05-31T20:39:07Z</dcterms:modified>
</cp:coreProperties>
</file>