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nieprzyjaciele bezpodstawnie nie radują się z mojego powodu,* Niech ci, którzy mnie bez przyczyny nienawidzą, nie mrugają 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nieprzyjaciele przedwcześnie nie cieszą się z mojego powodu, A nienawidzący niesłusznie, niech nie mrugają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cieszą z mojego powodu ci, którzy bez przyczyny są moimi wrogami, niech nie mrugają okiem ci, którzy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weselą ze mnie, którzy mi są nieprzyjaciółmi bez przyczyny; którzy mię mają w nienawiści niesłusznie, niech nie mrugają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weselą ze mnie, którzy mi się niesprawiedliwie sprzeciwiają, którzy mię darmo w nienawiści mają, a mrugają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wrogowie zakłamani nie cieszą się ze mnie; nienawidzący mnie bez powodu mrugają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przewrotni wrogowie nie radują się z mojego powodu, Niech nie spoglądają szyderczo ci, co nienawidzą mnie bez przyczyny!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obłudni wrogowie nie śmieją się ze mnie, niech nie patrzą szyderczo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wyśmiewają się ze mnie kłamliwi wrogowie, niech nie mrużą szyderczo oczu, nienawidząc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naigrawają ze mnie zakłamani wrogowie, niech ci, którzy mnie bez powodu nienawidzą, nie przymrużają znacząco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mają ze mnie uciechy ci, co mnie niesłusznie nienawidzą oraz są bez powodu wrogami; niech nie mrugają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nade mną nie radują ci, którzy bez przyczyny są moimi nieprzyjaciółmi; a ci, którzy bez powodu mnie nienawidzą, niech nie mrugają 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2024-05-29T01:28:45Z</dcterms:modified>
</cp:coreProperties>
</file>