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gasną przy Twoim wzburzeniu, A lata jak westchnienie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przemijają z powodu twego gniewu, 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wszystkie dni nasze nagle przemijają dla gniewu twego; jako słowa niszczeją lata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wszytkie dni nasze ustały i ustaliśmy w gniewie twoim, lata nasze jako pajęczyna będą poczytane.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płyną pod Twoim gniewem; kończymy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znikają z powodu gniewu twego. Lata nasze giną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z powodu Twego gniewu, mijają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w Twoim gniewie, a 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dobiegają kresu pod Twym gniewem, a lata nasze przemijają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моя надія. Всевишнього поставив твоїм пристановищем.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pod Twoją grozą mijają wszystkie nasze dni, a nasze lata nikną jak marzenie.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twego strasznego gniewu dobiegają kresu wszystkie nasze dni; kończymy nasze lata po prostu jak szept.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2024-05-29T01:13:17Z</dcterms:modified>
</cp:coreProperties>
</file>