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przemawiałem z rana do ludu, a wieczorem zmarła moja żona. I uczyniłem rano, jak mi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ludu z rana, a wieczorem zmarła mi żona. Następnego poranka uczyniłem, jak mi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przemówiłem więc do ludu, a wieczorem umarła moja żona; i uczyniłem rano, jak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z poranku ludowi powiedział, tedy umarła żona moja w wieczór; i uczyniłem rano, jako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mówiłem do ludu poranu i umarła żona moja w wieczór, i uczyniłem rano, jako mi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ludu mego rano, a wieczorem umarła mi żona, i uczyniłem rano tak, jak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przemawiałem do ludu, a wieczorem zmarła moja żona; następnego rana uczyniłem to, co mi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ludu rano, a wieczorem zmarła moja żona. Nazajutrz zrobiłem tak, jak mi zostało polecone.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przemawiałem do ludu, a wieczorem zmarła moja żona. Następnego dnia rano uczyniłem to, co mi polecono.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ludu rano, a żona moja zmarła wieczorem. I uczyniłem rano jak mi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заговорив до народу вранці так як мені ввечорі заповіджено. І я зробив вранці так як мені заповіджено.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rana mówiłem to ludowi – wieczorem zmarła mi moja żona. Zatem nazajutrz uczyniłem tak, jak było mi polecone.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rankiem mówiłem do ludu, a wieczorem umarła moja żona. Rano więc uczyniłem tak, jak mi nakazano.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2024-06-01T10:37:00Z</dcterms:modified>
</cp:coreProperties>
</file>