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dziedziniec wewnętrzny w kierunku wschodnim i zmierzył bramę. Miała takie same wymiary jak tamte.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na dziedziniec wewnętrzny mój przewodnik poprowadził mnie w kierunku wschodnim i zmierzył znajdującą się tam bramę. Miała ona wymiary bram już zmierzonych.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też na dziedziniec wewnętrzny w stronę wschodu i zmierzył bramę: m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Wwiódł mię także do sieni wewnętrznej drogą wschodnią, i wymierzył onę bramę według onychże miar;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sieni wnętrznej drogą wschodnią i wymierzył bramę wedle miar przerzeczonych.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wewnętrzny dziedziniec po stronie wschodniej, i zmierzył bramę; były to te same rozmiary.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na dziedziniec wewnętrzny w kierunku wschodnim i zmierzył bramę; miała ona takie same wymiary jak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na dziedziniec wewnętrzny po stronie wschodniej. Zmierzył bramę i miała wymiary takie same jak tamta.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na dziedziniec wewnętrzny po stronie wschodniej i zmierzył bramę. Miała takie same wymiary jak poprzednia.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wprowadził mię na dziedziniec wewnętrzny w kierunku wschodnim. Zmierzył bramę. Miała takie wymiary, jak tamta.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брами, що глядить на схід, і розмірив її за цією ж мірою,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do dziedzińca wewnętrznego, w kierunku wschodnim, i zmierzył bramę; a była według poprzednich wymiarów.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wprowadził mnie na dziedziniec wewnętrzny drogą wschodnią, i zmierzył wymiary bramy, mającej takie same wymiary, jak 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2024-06-03T13:43:35Z</dcterms:modified>
</cp:coreProperties>
</file>