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bramy stały cztery stoły — dwa z jednej i dwa z drugiej strony. Służyły one do uboju zwierząt na ofiary całopalne, zagrzeszne oraz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po jednej stronie i dwa stoły po drugiej stronie, na których zabijano ofiarę całopalną, ofiarę za grzech i 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przysionku też bramy były dwa stoły z jednej strony, a dwa stoły z drugiej strony, na których bito całopalenia, i ofiary za grzech, i ofiary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dwa stoły po jednej a dwa stoły po drugiej stronie, aby ofiarowano na nich całopalenia, i za grzech, i 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przedsionku bramy były dwa stoły po jednej i dwa stoły po drugiej stronie, by na nich zabijać żertwy całopalne, zadośćuczynne i przebłagalne.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strony, na których zarzynano zwierzęta na ofiary całopalne, zagrzeszne i ofiary za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były dwa stoły z jednej i dwa stoły z drugiej strony, żeby zabijać na nich ofiarę całopalną oraz ofiarę przebłagalną za grzech i 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stały dwa stoły z jednej i dwa stoły z drugiej strony. Na nich zabijano zwierzęta na ofiary całopalne oraz na ofiary przebłagalne i wynagradzające.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przedsionku bramy znajdowały się dwa stoły z jednej i dwa stoły z drugiej strony, dla zabijania na nich ofiary całopalnej oraz ofiary przebłagalnej za grzech i 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виходу, щоб різали в ній те, що за гріх, і те, що за незнання.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przybudówce bramy były także dwa stoły, z tej, i dwa stoły z przeciwległej strony, by zarzynać na nich całopalenia, ofiary za grzech i 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portyku bramy były z jednej strony dwa stoły i z drugiej strony dwa stoły do zarzynania na nich całopalenia oraz daru ofiarnego za grzech i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2024-05-29T09:59:03Z</dcterms:modified>
</cp:coreProperties>
</file>