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palenisko: cztery łokcie wysokości; i z paleniska dla ofiar wystają w górę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mierzyć cztery łokcie wysokości, a z paleniska dla ofiar mają wystawać w górę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 ołtarz ma mieć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z ołtarza w górę —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ołtarz niech będzie na cztery łokcie, a z ołtarza w górę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Ariel na cztery łokcie; a od Ariela aż ku górze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cztery łokcie [wysokości], a znad paleniska wystawały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dla ofiar ma cztery łokcie wysokości; z paleniska dla ofiar wystają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palenisko: cztery łokcie. Od paleniska wzwyż wznosiły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- cztery łokcie. Nad paleniskiem wznoszą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być cztery łokcie [wysokie]. Od paleniska w górę wznoszą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аріїл чотири лікті, і від аріїла і понад роги лікоть.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samo ognisko – cztery łokcie, a nad ogniskiem sterczą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palenisko ołtarza ma cztery łokcie, a z paleniska ołtarza wznoszą się w górę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2024-05-24T01:16:56Z</dcterms:modified>
</cp:coreProperties>
</file>