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miasta będzie wolna przestrzeń dwustu pięćdziesięciu łokci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Pastwiska miasta na północ —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południe — dwieście pięćdziesiąt, na wschód — dwieście pięćdziesiąt i na zachód —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dwieście i pięćdziesiąt łokci; a na południe dwieście i pięćdziesiąt, także na wschód słońca dwieście i pięćdziesiąt, a na zachód słońca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 ście i pięćdziesiąt, a na Południe dwie ście i pięćdziesiąt, i ku morzu dwie ście i pięćdziesiąt, a na Zachód dwie ście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będzie posiadać wolną przestrzeń w odległości dwustu pięćdziesięciu [łokci] na północ, dwustu pięćdziesięciu na południe, dwustu pięćdziesięciu na wschód i dwustu pięćdziesięciu [łokci]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Pastwisko miejskie ma mieć od północy dwieście pięćdziesiąt, od południa dwieście pięćdziesiąt, od wschodu dwieście pięćdziesiąt, od zachodu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przestrzeń wolną, od północy: dwieście pięćdziesiąt trzcin, od południa: dwieście pięćdziesiąt, od wschodu: dwieście pięćdziesiąt i od zachodu: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obszar niezabudowany o wymiarach dwieście pięćdziesiąt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miało pas wolny dwieście pięćdziesiąt [łokci] od strony północnej, dwieście pięćdziesiąt od południa, dwieście pięćdziesiąt od wschodu i dwieście pięćdziesiąt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відділено містові до півночі двісті пятдесять, і до півдня двісті пятдесять, і до сходу двісті пятдесять, і до моря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będzie wolny przedmiejski plac miasta: Ku północy na dwieście pięćdziesiąt, ku południowi na dwieście pięćdziesiąt, ku wschodowi na dwieście pięćdziesiąt oraz ku zachodowi na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też miało pastwisko: na północy dwieście pięćdziesiąt łokci i na południu dwieście pięćdziesiąt, i na wschodzie dwieście pięćdziesiąt, i na zachodzie dwieście pięćdziesiąt.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2024-05-28T15:13:27Z</dcterms:modified>
</cp:coreProperties>
</file>