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 jest jak obłok o poranku, 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mam ci uczynić, Efraimie? Cóż mam ci uczynić, Judo? Wasza dobroć bowiem jest jak obłok poranny,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czynić z tobą, o Efraimie? cóż mam czynić z tobą, o Judo? gdyż miłosierdzie wasze jest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uczynię tobie, Efraimie? Co uczynię tobie, Juda? Miłosierdzie wasze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mogę uczynić, Efraimie, co pocznę z tobą, Judo? Miłość wasza podobna do chmur o świtaniu albo do rosy, która prędko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ci mam uczynić, Judo? Wszak wasza miłość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Efraimie, co mam ci uczynić, Judo? Miłość wasza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mam począć z tobą, Efraimie? Co mam uczynić z tobą, Judo? Wasza miłość jest jak poranny obłok, jak rosa, która wcześnie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począć z tobą, Efraimie? Cóż mam począć z tobą, Judo? Miłość wasza podobna do obłoku porannego, do rosy, która o świcie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зроблю Ефраїме? Що тобі зроблю, Юдо? Ваше милосердя наче рання хмара і наче рання роса, що сходить.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tobie uczynić, Judo? Wasza miłość jest jak poranny obłok; jak rosa, co wcześnie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mam zrobić z tobą, Efraimie? Co mam zrobić z tobą, Judo, gdy wasza lojalna życzliwość jest jak poranne obłoki i jak rosa, która wcześnie znika?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2024-06-02T02:10:37Z</dcterms:modified>
</cp:coreProperties>
</file>