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Gdy będziesz ustawiał świecznik, to ustaw go tak, by jego siedem lamp oświetlało stronę przeciwległą do tej, po której jest ustawiony.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 zapalisz lampy,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a rzecz mu: Gdy zapalisz lampy, siedem lamp przeciwko świecznikowi świecić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rzeczesz do niego: Gdy postawisz siedm lamp, lichtarz na stronie południowej niech postawion będzie. To tedy przykaż, aby lampy ku północy z przeciwia patrzyły ku stołowi chlebów pokładnych: ku tej stronie, ku której się lichtarz obrócił, świecić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 i to mu powiedz: Gdy ustawisz lampy, wtedy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mu: Gdy będziesz ustawiał lampy, to przednią stronę świecznika niech oświetla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Aarona: Gdy będziesz umieszczał lampy, wówczas przednią stronę świecznika ma oświetlać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 ustawisz lampy, wówczas siedem lamp ma rzucać światło na przednią stronę świecznika»”.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Gdy będziesz ustawiał lampy, rozmieść je tak, aby siedem lamp rzucało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poucz go: Gdy będziesz zapalał lampy [świecznika, knoty niech będą nachylone tak, żeby] siedem lamp rzucało światło w kierunku środkowej [lampy]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скажеш до нього: Коли ставиш світила за порядком перед світильником світитимуть сім світильників.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mu objaśnij: Kiedy będziesz zapalał lampy, to siedem lamp powinno świecić ku przedniej stronie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powiedz mu: ʼKiedykolwiek zapalisz lampy, siedem lamp ma oświetlać obszar przed świecznikiemʼ”.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2024-05-28T09:20:02Z</dcterms:modified>
</cp:coreProperties>
</file>