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obchodząc wszystkie miasta,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Azocie, a obchodząc wszystkie miasta, głosił ewangelię,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aż w Azocie jest znaleziony, a chodząc kazał Ewangieliję po wszystkich miastach, aż przyszedł do 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znalezion jest w Azocie. A przechodząc, opowiadał Ewanielią wszytkim miastom, aż przyszedł do Cezaryjej.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znalazł się w Azocie i głosił Ewangelię, przechodząc przez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 i obchodząc wszystkie miasta, zwiastował dobrą nowinę,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wędrując, głosił Dobrą Nowinę po wszystkich miastach,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Azocie. Głosił Ewangelię w wielu miastach i dotarł aż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znalazł się pod Azotem. Obchodząc wszystkie miasta, głosił ewangelię. Tak dotarł aż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w Aszdodzie, a idąc z miasta do miasta głosił Dobrą Nowinę, aż dotarł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опинився в Азоті. Проходячи, благовістив усім містам, доки не прийшов до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został przypadkiem napotkany przed Azotem. A przechodząc, głosił on dobrą nowinę wszystkim miastom,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pojawił się w Aszdodzie i dalej głosił Dobrą Nowinę, obchodząc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Aszdodzie i przemierzając ten teren, oznajmiał dobrą nowinę wszystkim miastom,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Azocie. I kierując się w stronę Cezarei, głosił dobrą nowinę we wszystkich tamtejszych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2024-05-29T10:55:25Z</dcterms:modified>
</cp:coreProperties>
</file>