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2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 Flegona, Hermesa, Patrobasa, Hermasa oraz braci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Hermana, Patrobę, Hermena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Hermasza, Patrobę, Hermena i bracią,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oraz 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braci,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Asynkrytosa, Flegona, Hermesa, Patrobasa, Hermasa, a z nim także 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Asynkrita, Flegona, Hermesa, Patrobasa, Hermasa i będących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Асинкрита, Флегонта, Ерма, Патрова, Ермію і тих братів,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Hermena i braci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Patrobasa,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Asynkryta, Flegonta, Hermesa, Patrobę, Hermasa i pozostałych wierzących, którzy są z nimi;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2024-05-29T11:29:58Z</dcterms:modified>
</cp:coreProperties>
</file>